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B8" w:rsidRDefault="00F244B8" w:rsidP="00F244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07D">
        <w:rPr>
          <w:rFonts w:ascii="Times New Roman" w:hAnsi="Times New Roman" w:cs="Times New Roman"/>
          <w:b/>
          <w:sz w:val="28"/>
          <w:szCs w:val="28"/>
        </w:rPr>
        <w:t xml:space="preserve">Шаблон для заполнения данных </w:t>
      </w:r>
    </w:p>
    <w:p w:rsidR="00F244B8" w:rsidRPr="00F03AEE" w:rsidRDefault="00F244B8" w:rsidP="00F244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07D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физической подготовленности испытуемых</w:t>
      </w:r>
    </w:p>
    <w:p w:rsidR="00F244B8" w:rsidRDefault="00F244B8" w:rsidP="00F244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44B8" w:rsidRPr="000E407D" w:rsidRDefault="00F244B8" w:rsidP="00F2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2</w:t>
      </w:r>
      <w:r w:rsidRPr="008F59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 физической подготовленности</w:t>
      </w:r>
      <w:r w:rsidRPr="008F59D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4"/>
        <w:gridCol w:w="2972"/>
        <w:gridCol w:w="2817"/>
        <w:gridCol w:w="3112"/>
      </w:tblGrid>
      <w:tr w:rsidR="00F244B8" w:rsidRPr="000E407D" w:rsidTr="00AB57DA">
        <w:tc>
          <w:tcPr>
            <w:tcW w:w="5000" w:type="pct"/>
            <w:gridSpan w:val="4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Оценка физической подготовленности</w:t>
            </w:r>
          </w:p>
        </w:tc>
      </w:tr>
      <w:tr w:rsidR="00F244B8" w:rsidRPr="000E407D" w:rsidTr="00AB57DA">
        <w:tc>
          <w:tcPr>
            <w:tcW w:w="238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1</w:t>
            </w:r>
          </w:p>
        </w:tc>
        <w:tc>
          <w:tcPr>
            <w:tcW w:w="1590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Бег на месте за 10 секунд</w:t>
            </w:r>
          </w:p>
        </w:tc>
        <w:tc>
          <w:tcPr>
            <w:tcW w:w="1507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:rsidR="00F244B8" w:rsidRPr="000E407D" w:rsidRDefault="00F244B8" w:rsidP="00AB57DA">
            <w:pPr>
              <w:jc w:val="both"/>
              <w:rPr>
                <w:sz w:val="24"/>
                <w:szCs w:val="24"/>
              </w:rPr>
            </w:pPr>
            <w:r w:rsidRPr="000E407D">
              <w:rPr>
                <w:i/>
                <w:sz w:val="24"/>
                <w:szCs w:val="24"/>
              </w:rPr>
              <w:t>Оценить уровень развития показателя (низкий, ниже среднего, средний, выше среднего, высокий)</w:t>
            </w:r>
          </w:p>
        </w:tc>
      </w:tr>
      <w:tr w:rsidR="00F244B8" w:rsidRPr="000E407D" w:rsidTr="00AB57DA">
        <w:tc>
          <w:tcPr>
            <w:tcW w:w="238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2</w:t>
            </w:r>
          </w:p>
        </w:tc>
        <w:tc>
          <w:tcPr>
            <w:tcW w:w="1590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507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:rsidR="00F244B8" w:rsidRPr="000E407D" w:rsidRDefault="00F244B8" w:rsidP="00AB57DA">
            <w:pPr>
              <w:jc w:val="both"/>
              <w:rPr>
                <w:sz w:val="24"/>
                <w:szCs w:val="24"/>
              </w:rPr>
            </w:pPr>
            <w:r w:rsidRPr="000E407D">
              <w:rPr>
                <w:i/>
                <w:sz w:val="24"/>
                <w:szCs w:val="24"/>
              </w:rPr>
              <w:t>Оценить уровень развития показателя (низкий, ниже среднего, средний, выше среднего, высокий)</w:t>
            </w:r>
          </w:p>
        </w:tc>
      </w:tr>
      <w:tr w:rsidR="00F244B8" w:rsidRPr="000E407D" w:rsidTr="00AB57DA">
        <w:tc>
          <w:tcPr>
            <w:tcW w:w="238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3</w:t>
            </w:r>
          </w:p>
        </w:tc>
        <w:tc>
          <w:tcPr>
            <w:tcW w:w="1590" w:type="pct"/>
          </w:tcPr>
          <w:p w:rsidR="00F244B8" w:rsidRPr="000E407D" w:rsidRDefault="00B52028" w:rsidP="00AB5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«Аист»</w:t>
            </w:r>
            <w:bookmarkStart w:id="0" w:name="_GoBack"/>
            <w:bookmarkEnd w:id="0"/>
          </w:p>
        </w:tc>
        <w:tc>
          <w:tcPr>
            <w:tcW w:w="1507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:rsidR="00F244B8" w:rsidRPr="000E407D" w:rsidRDefault="00F244B8" w:rsidP="00AB57DA">
            <w:pPr>
              <w:jc w:val="both"/>
              <w:rPr>
                <w:sz w:val="24"/>
                <w:szCs w:val="24"/>
              </w:rPr>
            </w:pPr>
            <w:r w:rsidRPr="000E407D">
              <w:rPr>
                <w:i/>
                <w:sz w:val="24"/>
                <w:szCs w:val="24"/>
              </w:rPr>
              <w:t>Оценить уровень развития показателя (низкий, ниже среднего, средний, выше среднего, высокий)</w:t>
            </w:r>
          </w:p>
        </w:tc>
      </w:tr>
      <w:tr w:rsidR="00F244B8" w:rsidRPr="000E407D" w:rsidTr="00AB57DA">
        <w:tc>
          <w:tcPr>
            <w:tcW w:w="238" w:type="pct"/>
          </w:tcPr>
          <w:p w:rsidR="00F244B8" w:rsidRPr="000E407D" w:rsidRDefault="00B52028" w:rsidP="00AB5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0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Наклон туловища вперед из исходного положения стоя на тумбе</w:t>
            </w:r>
          </w:p>
        </w:tc>
        <w:tc>
          <w:tcPr>
            <w:tcW w:w="1507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:rsidR="00F244B8" w:rsidRPr="000E407D" w:rsidRDefault="00F244B8" w:rsidP="00AB57DA">
            <w:pPr>
              <w:jc w:val="both"/>
              <w:rPr>
                <w:sz w:val="24"/>
                <w:szCs w:val="24"/>
              </w:rPr>
            </w:pPr>
            <w:r w:rsidRPr="000E407D">
              <w:rPr>
                <w:i/>
                <w:sz w:val="24"/>
                <w:szCs w:val="24"/>
              </w:rPr>
              <w:t>Оценить уровень развития показателя (низкий, ниже среднего, средний, выше среднего, высокий)</w:t>
            </w:r>
          </w:p>
        </w:tc>
      </w:tr>
      <w:tr w:rsidR="00F244B8" w:rsidRPr="000E407D" w:rsidTr="00AB57DA">
        <w:tc>
          <w:tcPr>
            <w:tcW w:w="238" w:type="pct"/>
          </w:tcPr>
          <w:p w:rsidR="00F244B8" w:rsidRPr="000E407D" w:rsidRDefault="00B52028" w:rsidP="00AB5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0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Гарвардский степ-тест</w:t>
            </w:r>
          </w:p>
        </w:tc>
        <w:tc>
          <w:tcPr>
            <w:tcW w:w="1507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:rsidR="00F244B8" w:rsidRPr="000E407D" w:rsidRDefault="00F244B8" w:rsidP="00AB57DA">
            <w:pPr>
              <w:jc w:val="both"/>
              <w:rPr>
                <w:sz w:val="24"/>
                <w:szCs w:val="24"/>
              </w:rPr>
            </w:pPr>
            <w:r w:rsidRPr="000E407D">
              <w:rPr>
                <w:i/>
                <w:sz w:val="24"/>
                <w:szCs w:val="24"/>
              </w:rPr>
              <w:t>Оценить уровень развития показателя (низкий, ниже среднего, средний, выше среднего, высокий)</w:t>
            </w:r>
          </w:p>
        </w:tc>
      </w:tr>
      <w:tr w:rsidR="00F244B8" w:rsidRPr="000E407D" w:rsidTr="00AB57DA">
        <w:tc>
          <w:tcPr>
            <w:tcW w:w="5000" w:type="pct"/>
            <w:gridSpan w:val="4"/>
          </w:tcPr>
          <w:p w:rsidR="00F244B8" w:rsidRPr="000E407D" w:rsidRDefault="00F244B8" w:rsidP="00AB57DA">
            <w:pPr>
              <w:rPr>
                <w:b/>
                <w:sz w:val="24"/>
                <w:szCs w:val="24"/>
              </w:rPr>
            </w:pPr>
            <w:r w:rsidRPr="000E407D">
              <w:rPr>
                <w:b/>
                <w:sz w:val="24"/>
                <w:szCs w:val="24"/>
              </w:rPr>
              <w:t>Вывод (оценка):</w:t>
            </w:r>
          </w:p>
        </w:tc>
      </w:tr>
      <w:tr w:rsidR="00F244B8" w:rsidRPr="000E407D" w:rsidTr="00AB57DA">
        <w:tc>
          <w:tcPr>
            <w:tcW w:w="238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1</w:t>
            </w:r>
          </w:p>
        </w:tc>
        <w:tc>
          <w:tcPr>
            <w:tcW w:w="1590" w:type="pct"/>
          </w:tcPr>
          <w:p w:rsidR="00F244B8" w:rsidRPr="000E407D" w:rsidRDefault="00F244B8" w:rsidP="00AB57DA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Оценка физической подготовленности</w:t>
            </w:r>
          </w:p>
        </w:tc>
        <w:tc>
          <w:tcPr>
            <w:tcW w:w="3172" w:type="pct"/>
            <w:gridSpan w:val="2"/>
          </w:tcPr>
          <w:p w:rsidR="00F244B8" w:rsidRPr="000E407D" w:rsidRDefault="00F244B8" w:rsidP="00AB57DA">
            <w:pPr>
              <w:jc w:val="both"/>
              <w:rPr>
                <w:i/>
                <w:sz w:val="24"/>
                <w:szCs w:val="24"/>
              </w:rPr>
            </w:pPr>
            <w:r w:rsidRPr="000E407D">
              <w:rPr>
                <w:i/>
                <w:sz w:val="24"/>
                <w:szCs w:val="24"/>
              </w:rPr>
              <w:t>*Оценить уровень развития физических качеств испытуемого*</w:t>
            </w:r>
          </w:p>
        </w:tc>
      </w:tr>
      <w:tr w:rsidR="00F244B8" w:rsidRPr="000E407D" w:rsidTr="00AB57DA">
        <w:tc>
          <w:tcPr>
            <w:tcW w:w="5000" w:type="pct"/>
            <w:gridSpan w:val="4"/>
          </w:tcPr>
          <w:p w:rsidR="00F244B8" w:rsidRPr="000E407D" w:rsidRDefault="00F244B8" w:rsidP="00AB57DA">
            <w:pPr>
              <w:jc w:val="both"/>
              <w:rPr>
                <w:b/>
                <w:sz w:val="24"/>
                <w:szCs w:val="24"/>
              </w:rPr>
            </w:pPr>
            <w:r w:rsidRPr="000E407D">
              <w:rPr>
                <w:b/>
                <w:sz w:val="24"/>
                <w:szCs w:val="24"/>
              </w:rPr>
              <w:t>Рекомендации по физ. нагрузке:</w:t>
            </w:r>
          </w:p>
        </w:tc>
      </w:tr>
      <w:tr w:rsidR="00F244B8" w:rsidRPr="000E407D" w:rsidTr="00AB57DA">
        <w:tc>
          <w:tcPr>
            <w:tcW w:w="5000" w:type="pct"/>
            <w:gridSpan w:val="4"/>
          </w:tcPr>
          <w:p w:rsidR="00F244B8" w:rsidRPr="000E407D" w:rsidRDefault="00F244B8" w:rsidP="00AB57DA">
            <w:pPr>
              <w:jc w:val="both"/>
              <w:rPr>
                <w:i/>
                <w:sz w:val="24"/>
                <w:szCs w:val="24"/>
              </w:rPr>
            </w:pPr>
            <w:r w:rsidRPr="000E407D">
              <w:rPr>
                <w:i/>
                <w:sz w:val="24"/>
                <w:szCs w:val="24"/>
              </w:rPr>
              <w:t>На основании результатов диагностики дать рекомендации по предпочтительной физической нагрузке для испытуемого.</w:t>
            </w:r>
          </w:p>
        </w:tc>
      </w:tr>
    </w:tbl>
    <w:p w:rsidR="00F244B8" w:rsidRDefault="00F244B8" w:rsidP="00F244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963" w:rsidRDefault="00FF7963"/>
    <w:sectPr w:rsidR="00FF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43"/>
    <w:rsid w:val="00192443"/>
    <w:rsid w:val="00B52028"/>
    <w:rsid w:val="00F244B8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4321"/>
  <w15:chartTrackingRefBased/>
  <w15:docId w15:val="{E811667E-0CC0-414B-BBA8-02653473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3</cp:revision>
  <dcterms:created xsi:type="dcterms:W3CDTF">2023-02-07T09:33:00Z</dcterms:created>
  <dcterms:modified xsi:type="dcterms:W3CDTF">2023-11-14T16:21:00Z</dcterms:modified>
</cp:coreProperties>
</file>